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28997" w14:textId="2DD6A9B8" w:rsidR="00AF0983" w:rsidRDefault="00AF0983" w:rsidP="00E92AE3">
      <w:pPr>
        <w:rPr>
          <w:rFonts w:ascii="Times New Roman" w:hAnsi="Times New Roman"/>
          <w:b/>
          <w:sz w:val="28"/>
          <w:szCs w:val="28"/>
        </w:rPr>
      </w:pPr>
      <w:r w:rsidRPr="00482CE3">
        <w:rPr>
          <w:rFonts w:ascii="Times New Roman" w:hAnsi="Times New Roman"/>
          <w:b/>
          <w:szCs w:val="28"/>
        </w:rPr>
        <w:t>Nome</w:t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  <w:t>n</w:t>
      </w:r>
      <w:r w:rsidRPr="00482CE3">
        <w:rPr>
          <w:rFonts w:ascii="Times New Roman" w:hAnsi="Times New Roman"/>
          <w:b/>
          <w:szCs w:val="28"/>
          <w:vertAlign w:val="superscript"/>
        </w:rPr>
        <w:t>o</w:t>
      </w:r>
      <w:r>
        <w:rPr>
          <w:rFonts w:ascii="Times New Roman" w:hAnsi="Times New Roman"/>
          <w:b/>
          <w:szCs w:val="28"/>
        </w:rPr>
        <w:t xml:space="preserve"> USP</w:t>
      </w:r>
      <w:r w:rsidRPr="00482CE3">
        <w:rPr>
          <w:rFonts w:ascii="Times New Roman" w:hAnsi="Times New Roman"/>
          <w:b/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</w:t>
      </w:r>
    </w:p>
    <w:p w14:paraId="1F39CA91" w14:textId="2D52AB9F" w:rsidR="00D1681B" w:rsidRPr="00482CE3" w:rsidRDefault="00D1681B" w:rsidP="00E92AE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___________________________________________________________</w:t>
      </w:r>
    </w:p>
    <w:p w14:paraId="59A55666" w14:textId="77777777" w:rsidR="00AF0983" w:rsidRPr="00482CE3" w:rsidRDefault="00AF0983" w:rsidP="00AF0983">
      <w:pPr>
        <w:rPr>
          <w:rFonts w:ascii="Times New Roman" w:hAnsi="Times New Roman"/>
        </w:rPr>
      </w:pPr>
    </w:p>
    <w:p w14:paraId="36F05A4D" w14:textId="77777777" w:rsidR="00AF0983" w:rsidRDefault="00AF0983" w:rsidP="00AF0983">
      <w:pPr>
        <w:rPr>
          <w:rFonts w:ascii="Times New Roman" w:hAnsi="Times New Roman"/>
          <w:b/>
        </w:rPr>
      </w:pPr>
    </w:p>
    <w:p w14:paraId="3DC50E3F" w14:textId="25F50604" w:rsidR="00AF0983" w:rsidRPr="005C7C84" w:rsidRDefault="00AF0983" w:rsidP="00AF0983">
      <w:pPr>
        <w:rPr>
          <w:rFonts w:ascii="Times New Roman" w:hAnsi="Times New Roman"/>
          <w:b/>
        </w:rPr>
      </w:pPr>
      <w:r w:rsidRPr="005C7C84">
        <w:rPr>
          <w:rFonts w:ascii="Times New Roman" w:hAnsi="Times New Roman"/>
          <w:b/>
        </w:rPr>
        <w:t xml:space="preserve">Caso Clínico </w:t>
      </w:r>
      <w:r w:rsidR="00DC5FC2">
        <w:rPr>
          <w:rFonts w:ascii="Times New Roman" w:hAnsi="Times New Roman"/>
          <w:b/>
        </w:rPr>
        <w:t>4</w:t>
      </w:r>
    </w:p>
    <w:p w14:paraId="3DE6E8F9" w14:textId="77777777" w:rsidR="00BF7133" w:rsidRDefault="00BF7133"/>
    <w:p w14:paraId="5E847A8A" w14:textId="77777777" w:rsidR="00FA4DA4" w:rsidRPr="00DC5FC2" w:rsidRDefault="00FA4DA4" w:rsidP="00DC5FC2">
      <w:pPr>
        <w:ind w:firstLine="720"/>
        <w:rPr>
          <w:rFonts w:ascii="Times New Roman" w:hAnsi="Times New Roman" w:cs="Times New Roman"/>
        </w:rPr>
      </w:pPr>
      <w:r w:rsidRPr="00DC5FC2">
        <w:rPr>
          <w:rFonts w:ascii="Times New Roman" w:hAnsi="Times New Roman" w:cs="Times New Roman"/>
        </w:rPr>
        <w:t xml:space="preserve">Uma estudante da USP procura o pronto atendimento do HU </w:t>
      </w:r>
      <w:r w:rsidR="000B2F03" w:rsidRPr="00DC5FC2">
        <w:rPr>
          <w:rFonts w:ascii="Times New Roman" w:hAnsi="Times New Roman" w:cs="Times New Roman"/>
        </w:rPr>
        <w:t xml:space="preserve">com sintomas claros de desidratação. </w:t>
      </w:r>
      <w:r w:rsidRPr="00DC5FC2">
        <w:rPr>
          <w:rFonts w:ascii="Times New Roman" w:hAnsi="Times New Roman" w:cs="Times New Roman"/>
        </w:rPr>
        <w:t>Ela relata que</w:t>
      </w:r>
      <w:r w:rsidR="000B2F03" w:rsidRPr="00DC5FC2">
        <w:rPr>
          <w:rFonts w:ascii="Times New Roman" w:hAnsi="Times New Roman" w:cs="Times New Roman"/>
        </w:rPr>
        <w:t xml:space="preserve"> ela e vários</w:t>
      </w:r>
      <w:r w:rsidRPr="00DC5FC2">
        <w:rPr>
          <w:rFonts w:ascii="Times New Roman" w:hAnsi="Times New Roman" w:cs="Times New Roman"/>
        </w:rPr>
        <w:t xml:space="preserve"> colegas </w:t>
      </w:r>
      <w:r w:rsidR="000B2F03" w:rsidRPr="00DC5FC2">
        <w:rPr>
          <w:rFonts w:ascii="Times New Roman" w:hAnsi="Times New Roman" w:cs="Times New Roman"/>
        </w:rPr>
        <w:t>apresentaram</w:t>
      </w:r>
      <w:r w:rsidRPr="00DC5FC2">
        <w:rPr>
          <w:rFonts w:ascii="Times New Roman" w:hAnsi="Times New Roman" w:cs="Times New Roman"/>
        </w:rPr>
        <w:t xml:space="preserve"> sinais de </w:t>
      </w:r>
      <w:r w:rsidR="000B2F03" w:rsidRPr="00DC5FC2">
        <w:rPr>
          <w:rFonts w:ascii="Times New Roman" w:hAnsi="Times New Roman" w:cs="Times New Roman"/>
        </w:rPr>
        <w:t xml:space="preserve">uma </w:t>
      </w:r>
      <w:r w:rsidR="00DB6F4C" w:rsidRPr="00DC5FC2">
        <w:rPr>
          <w:rFonts w:ascii="Times New Roman" w:hAnsi="Times New Roman" w:cs="Times New Roman"/>
        </w:rPr>
        <w:t>'</w:t>
      </w:r>
      <w:r w:rsidRPr="00DC5FC2">
        <w:rPr>
          <w:rFonts w:ascii="Times New Roman" w:hAnsi="Times New Roman" w:cs="Times New Roman"/>
        </w:rPr>
        <w:t>virose</w:t>
      </w:r>
      <w:r w:rsidR="00DB6F4C" w:rsidRPr="00DC5FC2">
        <w:rPr>
          <w:rFonts w:ascii="Times New Roman" w:hAnsi="Times New Roman" w:cs="Times New Roman"/>
        </w:rPr>
        <w:t>'</w:t>
      </w:r>
      <w:r w:rsidRPr="00DC5FC2">
        <w:rPr>
          <w:rFonts w:ascii="Times New Roman" w:hAnsi="Times New Roman" w:cs="Times New Roman"/>
        </w:rPr>
        <w:t xml:space="preserve"> </w:t>
      </w:r>
      <w:r w:rsidR="006960FF" w:rsidRPr="00DC5FC2">
        <w:rPr>
          <w:rFonts w:ascii="Times New Roman" w:hAnsi="Times New Roman" w:cs="Times New Roman"/>
        </w:rPr>
        <w:t>alguns</w:t>
      </w:r>
      <w:r w:rsidRPr="00DC5FC2">
        <w:rPr>
          <w:rFonts w:ascii="Times New Roman" w:hAnsi="Times New Roman" w:cs="Times New Roman"/>
        </w:rPr>
        <w:t xml:space="preserve"> dias atrá</w:t>
      </w:r>
      <w:r w:rsidR="000B2F03" w:rsidRPr="00DC5FC2">
        <w:rPr>
          <w:rFonts w:ascii="Times New Roman" w:hAnsi="Times New Roman" w:cs="Times New Roman"/>
        </w:rPr>
        <w:t xml:space="preserve">s. O sintoma comum a todos foi náusea </w:t>
      </w:r>
      <w:r w:rsidR="004F3D98" w:rsidRPr="00DC5FC2">
        <w:rPr>
          <w:rFonts w:ascii="Times New Roman" w:hAnsi="Times New Roman" w:cs="Times New Roman"/>
        </w:rPr>
        <w:t>e/ou vômito</w:t>
      </w:r>
      <w:r w:rsidR="000B2F03" w:rsidRPr="00DC5FC2">
        <w:rPr>
          <w:rFonts w:ascii="Times New Roman" w:hAnsi="Times New Roman" w:cs="Times New Roman"/>
        </w:rPr>
        <w:t xml:space="preserve"> que</w:t>
      </w:r>
      <w:r w:rsidR="004F3D98" w:rsidRPr="00DC5FC2">
        <w:rPr>
          <w:rFonts w:ascii="Times New Roman" w:hAnsi="Times New Roman" w:cs="Times New Roman"/>
        </w:rPr>
        <w:t>,</w:t>
      </w:r>
      <w:r w:rsidR="000B2F03" w:rsidRPr="00DC5FC2">
        <w:rPr>
          <w:rFonts w:ascii="Times New Roman" w:hAnsi="Times New Roman" w:cs="Times New Roman"/>
        </w:rPr>
        <w:t xml:space="preserve"> na maioria </w:t>
      </w:r>
      <w:r w:rsidR="004F3D98" w:rsidRPr="00DC5FC2">
        <w:rPr>
          <w:rFonts w:ascii="Times New Roman" w:hAnsi="Times New Roman" w:cs="Times New Roman"/>
        </w:rPr>
        <w:t xml:space="preserve">de seus colegas, </w:t>
      </w:r>
      <w:r w:rsidR="000B2F03" w:rsidRPr="00DC5FC2">
        <w:rPr>
          <w:rFonts w:ascii="Times New Roman" w:hAnsi="Times New Roman" w:cs="Times New Roman"/>
        </w:rPr>
        <w:t>desapareceu em 24h</w:t>
      </w:r>
      <w:r w:rsidRPr="00DC5FC2">
        <w:rPr>
          <w:rFonts w:ascii="Times New Roman" w:hAnsi="Times New Roman" w:cs="Times New Roman"/>
        </w:rPr>
        <w:t xml:space="preserve">. Entretanto, diferente </w:t>
      </w:r>
      <w:r w:rsidR="004F3D98" w:rsidRPr="00DC5FC2">
        <w:rPr>
          <w:rFonts w:ascii="Times New Roman" w:hAnsi="Times New Roman" w:cs="Times New Roman"/>
        </w:rPr>
        <w:t>dos</w:t>
      </w:r>
      <w:r w:rsidRPr="00DC5FC2">
        <w:rPr>
          <w:rFonts w:ascii="Times New Roman" w:hAnsi="Times New Roman" w:cs="Times New Roman"/>
        </w:rPr>
        <w:t xml:space="preserve"> que se recuperaram rapidamente, seus episódios de vômito dura</w:t>
      </w:r>
      <w:r w:rsidR="006960FF" w:rsidRPr="00DC5FC2">
        <w:rPr>
          <w:rFonts w:ascii="Times New Roman" w:hAnsi="Times New Roman" w:cs="Times New Roman"/>
        </w:rPr>
        <w:t>ram</w:t>
      </w:r>
      <w:r w:rsidR="00B6267E" w:rsidRPr="00DC5FC2">
        <w:rPr>
          <w:rFonts w:ascii="Times New Roman" w:hAnsi="Times New Roman" w:cs="Times New Roman"/>
        </w:rPr>
        <w:t xml:space="preserve"> 3 dias. Ela disse</w:t>
      </w:r>
      <w:r w:rsidRPr="00DC5FC2">
        <w:rPr>
          <w:rFonts w:ascii="Times New Roman" w:hAnsi="Times New Roman" w:cs="Times New Roman"/>
        </w:rPr>
        <w:t xml:space="preserve"> que 'nada </w:t>
      </w:r>
      <w:r w:rsidR="00D03367" w:rsidRPr="00DC5FC2">
        <w:rPr>
          <w:rFonts w:ascii="Times New Roman" w:hAnsi="Times New Roman" w:cs="Times New Roman"/>
        </w:rPr>
        <w:t>para</w:t>
      </w:r>
      <w:r w:rsidR="004F3D98" w:rsidRPr="00DC5FC2">
        <w:rPr>
          <w:rFonts w:ascii="Times New Roman" w:hAnsi="Times New Roman" w:cs="Times New Roman"/>
        </w:rPr>
        <w:t>va</w:t>
      </w:r>
      <w:r w:rsidR="00D03367" w:rsidRPr="00DC5FC2">
        <w:rPr>
          <w:rFonts w:ascii="Times New Roman" w:hAnsi="Times New Roman" w:cs="Times New Roman"/>
        </w:rPr>
        <w:t xml:space="preserve"> </w:t>
      </w:r>
      <w:r w:rsidR="00B6267E" w:rsidRPr="00DC5FC2">
        <w:rPr>
          <w:rFonts w:ascii="Times New Roman" w:hAnsi="Times New Roman" w:cs="Times New Roman"/>
        </w:rPr>
        <w:t>no estômago'</w:t>
      </w:r>
      <w:r w:rsidRPr="00DC5FC2">
        <w:rPr>
          <w:rFonts w:ascii="Times New Roman" w:hAnsi="Times New Roman" w:cs="Times New Roman"/>
        </w:rPr>
        <w:t xml:space="preserve"> e</w:t>
      </w:r>
      <w:r w:rsidR="00B6267E" w:rsidRPr="00DC5FC2">
        <w:rPr>
          <w:rFonts w:ascii="Times New Roman" w:hAnsi="Times New Roman" w:cs="Times New Roman"/>
        </w:rPr>
        <w:t xml:space="preserve"> que,</w:t>
      </w:r>
      <w:r w:rsidRPr="00DC5FC2">
        <w:rPr>
          <w:rFonts w:ascii="Times New Roman" w:hAnsi="Times New Roman" w:cs="Times New Roman"/>
        </w:rPr>
        <w:t xml:space="preserve"> para saciar a sede</w:t>
      </w:r>
      <w:r w:rsidR="00B6267E" w:rsidRPr="00DC5FC2">
        <w:rPr>
          <w:rFonts w:ascii="Times New Roman" w:hAnsi="Times New Roman" w:cs="Times New Roman"/>
        </w:rPr>
        <w:t>,</w:t>
      </w:r>
      <w:r w:rsidRPr="00DC5FC2">
        <w:rPr>
          <w:rFonts w:ascii="Times New Roman" w:hAnsi="Times New Roman" w:cs="Times New Roman"/>
        </w:rPr>
        <w:t xml:space="preserve"> te</w:t>
      </w:r>
      <w:r w:rsidR="004F3D98" w:rsidRPr="00DC5FC2">
        <w:rPr>
          <w:rFonts w:ascii="Times New Roman" w:hAnsi="Times New Roman" w:cs="Times New Roman"/>
        </w:rPr>
        <w:t>ve</w:t>
      </w:r>
      <w:r w:rsidRPr="00DC5FC2">
        <w:rPr>
          <w:rFonts w:ascii="Times New Roman" w:hAnsi="Times New Roman" w:cs="Times New Roman"/>
        </w:rPr>
        <w:t xml:space="preserve"> </w:t>
      </w:r>
      <w:r w:rsidR="00B6267E" w:rsidRPr="00DC5FC2">
        <w:rPr>
          <w:rFonts w:ascii="Times New Roman" w:hAnsi="Times New Roman" w:cs="Times New Roman"/>
        </w:rPr>
        <w:t>que chupar</w:t>
      </w:r>
      <w:r w:rsidRPr="00DC5FC2">
        <w:rPr>
          <w:rFonts w:ascii="Times New Roman" w:hAnsi="Times New Roman" w:cs="Times New Roman"/>
        </w:rPr>
        <w:t xml:space="preserve"> cubos d</w:t>
      </w:r>
      <w:r w:rsidR="00A05537" w:rsidRPr="00DC5FC2">
        <w:rPr>
          <w:rFonts w:ascii="Times New Roman" w:hAnsi="Times New Roman" w:cs="Times New Roman"/>
        </w:rPr>
        <w:t>e gelo.</w:t>
      </w:r>
    </w:p>
    <w:p w14:paraId="1B5DDC86" w14:textId="77777777" w:rsidR="000B2F03" w:rsidRPr="00DC5FC2" w:rsidRDefault="00FA4DA4">
      <w:pPr>
        <w:rPr>
          <w:rFonts w:ascii="Times New Roman" w:hAnsi="Times New Roman" w:cs="Times New Roman"/>
        </w:rPr>
      </w:pPr>
      <w:r w:rsidRPr="00DC5FC2">
        <w:rPr>
          <w:rFonts w:ascii="Times New Roman" w:hAnsi="Times New Roman" w:cs="Times New Roman"/>
        </w:rPr>
        <w:t xml:space="preserve">No exame clínico </w:t>
      </w:r>
      <w:r w:rsidR="00A61F50" w:rsidRPr="00DC5FC2">
        <w:rPr>
          <w:rFonts w:ascii="Times New Roman" w:hAnsi="Times New Roman" w:cs="Times New Roman"/>
        </w:rPr>
        <w:t>observou-se</w:t>
      </w:r>
      <w:r w:rsidRPr="00DC5FC2">
        <w:rPr>
          <w:rFonts w:ascii="Times New Roman" w:hAnsi="Times New Roman" w:cs="Times New Roman"/>
        </w:rPr>
        <w:t xml:space="preserve"> redução no turgor da pele, </w:t>
      </w:r>
      <w:r w:rsidR="00DB6F4C" w:rsidRPr="00DC5FC2">
        <w:rPr>
          <w:rFonts w:ascii="Times New Roman" w:hAnsi="Times New Roman" w:cs="Times New Roman"/>
        </w:rPr>
        <w:t xml:space="preserve">olhos fundos e </w:t>
      </w:r>
      <w:r w:rsidRPr="00DC5FC2">
        <w:rPr>
          <w:rFonts w:ascii="Times New Roman" w:hAnsi="Times New Roman" w:cs="Times New Roman"/>
        </w:rPr>
        <w:t xml:space="preserve">ressecamento das mucosas oral e </w:t>
      </w:r>
      <w:r w:rsidR="00A05537" w:rsidRPr="00DC5FC2">
        <w:rPr>
          <w:rFonts w:ascii="Times New Roman" w:hAnsi="Times New Roman" w:cs="Times New Roman"/>
        </w:rPr>
        <w:t>ocular</w:t>
      </w:r>
      <w:r w:rsidR="00DB6F4C" w:rsidRPr="00DC5FC2">
        <w:rPr>
          <w:rFonts w:ascii="Times New Roman" w:hAnsi="Times New Roman" w:cs="Times New Roman"/>
        </w:rPr>
        <w:t>. A pressão sanguínea era 100/60</w:t>
      </w:r>
      <w:r w:rsidR="004C4CF3" w:rsidRPr="00DC5FC2">
        <w:rPr>
          <w:rFonts w:ascii="Times New Roman" w:hAnsi="Times New Roman" w:cs="Times New Roman"/>
        </w:rPr>
        <w:t>;</w:t>
      </w:r>
      <w:r w:rsidR="00DB6F4C" w:rsidRPr="00DC5FC2">
        <w:rPr>
          <w:rFonts w:ascii="Times New Roman" w:hAnsi="Times New Roman" w:cs="Times New Roman"/>
        </w:rPr>
        <w:t xml:space="preserve"> os resultados laboratoriais</w:t>
      </w:r>
      <w:r w:rsidR="004C4CF3" w:rsidRPr="00DC5FC2">
        <w:rPr>
          <w:rFonts w:ascii="Times New Roman" w:hAnsi="Times New Roman" w:cs="Times New Roman"/>
        </w:rPr>
        <w:t xml:space="preserve"> estão listados na tabela abaixo.</w:t>
      </w:r>
    </w:p>
    <w:p w14:paraId="7AE1B2BB" w14:textId="77777777" w:rsidR="000B2F03" w:rsidRPr="00DC5FC2" w:rsidRDefault="000B2F03">
      <w:pPr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tblLook w:val="00A0" w:firstRow="1" w:lastRow="0" w:firstColumn="1" w:lastColumn="0" w:noHBand="0" w:noVBand="0"/>
      </w:tblPr>
      <w:tblGrid>
        <w:gridCol w:w="3085"/>
        <w:gridCol w:w="3686"/>
      </w:tblGrid>
      <w:tr w:rsidR="004C4CF3" w:rsidRPr="00DC5FC2" w14:paraId="2FA5EC67" w14:textId="77777777">
        <w:tc>
          <w:tcPr>
            <w:tcW w:w="3085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14:paraId="3F9296A9" w14:textId="77777777" w:rsidR="004C4CF3" w:rsidRPr="00DC5FC2" w:rsidRDefault="004C4CF3">
            <w:pPr>
              <w:rPr>
                <w:rFonts w:ascii="Times New Roman" w:hAnsi="Times New Roman" w:cs="Times New Roman"/>
                <w:b/>
              </w:rPr>
            </w:pPr>
            <w:r w:rsidRPr="00DC5FC2">
              <w:rPr>
                <w:rFonts w:ascii="Times New Roman" w:hAnsi="Times New Roman" w:cs="Times New Roman"/>
                <w:b/>
              </w:rPr>
              <w:t>Sangue arterial</w:t>
            </w:r>
          </w:p>
        </w:tc>
        <w:tc>
          <w:tcPr>
            <w:tcW w:w="3686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14:paraId="75AAAC6E" w14:textId="77777777" w:rsidR="004C4CF3" w:rsidRPr="00DC5FC2" w:rsidRDefault="004C4CF3" w:rsidP="004C4CF3">
            <w:pPr>
              <w:rPr>
                <w:rFonts w:ascii="Times New Roman" w:hAnsi="Times New Roman" w:cs="Times New Roman"/>
              </w:rPr>
            </w:pPr>
          </w:p>
        </w:tc>
      </w:tr>
      <w:tr w:rsidR="004C4CF3" w:rsidRPr="00DC5FC2" w14:paraId="47A9885E" w14:textId="77777777">
        <w:tc>
          <w:tcPr>
            <w:tcW w:w="3085" w:type="dxa"/>
            <w:tcBorders>
              <w:top w:val="single" w:sz="8" w:space="0" w:color="000000" w:themeColor="text1"/>
              <w:left w:val="nil"/>
              <w:right w:val="nil"/>
            </w:tcBorders>
          </w:tcPr>
          <w:p w14:paraId="0B6AE963" w14:textId="77777777" w:rsidR="004C4CF3" w:rsidRPr="00DC5FC2" w:rsidRDefault="004C4CF3">
            <w:pPr>
              <w:rPr>
                <w:rFonts w:ascii="Times New Roman" w:hAnsi="Times New Roman" w:cs="Times New Roman"/>
              </w:rPr>
            </w:pPr>
            <w:r w:rsidRPr="00DC5FC2">
              <w:rPr>
                <w:rFonts w:ascii="Times New Roman" w:hAnsi="Times New Roman" w:cs="Times New Roman"/>
              </w:rPr>
              <w:t>pH</w:t>
            </w:r>
          </w:p>
        </w:tc>
        <w:tc>
          <w:tcPr>
            <w:tcW w:w="3686" w:type="dxa"/>
            <w:tcBorders>
              <w:top w:val="single" w:sz="8" w:space="0" w:color="000000" w:themeColor="text1"/>
              <w:left w:val="nil"/>
              <w:right w:val="nil"/>
            </w:tcBorders>
          </w:tcPr>
          <w:p w14:paraId="1F8836C3" w14:textId="77777777" w:rsidR="004C4CF3" w:rsidRPr="00DC5FC2" w:rsidRDefault="004C4CF3" w:rsidP="004C4CF3">
            <w:pPr>
              <w:rPr>
                <w:rFonts w:ascii="Times New Roman" w:hAnsi="Times New Roman" w:cs="Times New Roman"/>
              </w:rPr>
            </w:pPr>
            <w:r w:rsidRPr="00DC5FC2">
              <w:rPr>
                <w:rFonts w:ascii="Times New Roman" w:hAnsi="Times New Roman" w:cs="Times New Roman"/>
              </w:rPr>
              <w:t>7,53 (normal 7,4)</w:t>
            </w:r>
          </w:p>
        </w:tc>
      </w:tr>
      <w:tr w:rsidR="004C4CF3" w:rsidRPr="00DC5FC2" w14:paraId="278F11E9" w14:textId="77777777">
        <w:tc>
          <w:tcPr>
            <w:tcW w:w="3085" w:type="dxa"/>
            <w:tcBorders>
              <w:left w:val="nil"/>
              <w:right w:val="nil"/>
            </w:tcBorders>
          </w:tcPr>
          <w:p w14:paraId="4DE15A76" w14:textId="77777777" w:rsidR="004C4CF3" w:rsidRPr="00DC5FC2" w:rsidRDefault="004C4CF3">
            <w:pPr>
              <w:rPr>
                <w:rFonts w:ascii="Times New Roman" w:hAnsi="Times New Roman" w:cs="Times New Roman"/>
              </w:rPr>
            </w:pPr>
            <w:r w:rsidRPr="00DC5FC2">
              <w:rPr>
                <w:rFonts w:ascii="Times New Roman" w:hAnsi="Times New Roman" w:cs="Times New Roman"/>
              </w:rPr>
              <w:t>HCO</w:t>
            </w:r>
            <w:r w:rsidRPr="00DC5FC2">
              <w:rPr>
                <w:rFonts w:ascii="Times New Roman" w:hAnsi="Times New Roman" w:cs="Times New Roman"/>
                <w:vertAlign w:val="subscript"/>
              </w:rPr>
              <w:t>3</w:t>
            </w:r>
            <w:r w:rsidRPr="00DC5FC2">
              <w:rPr>
                <w:rFonts w:ascii="Times New Roman" w:hAnsi="Times New Roman" w:cs="Times New Roman"/>
                <w:vertAlign w:val="superscript"/>
              </w:rPr>
              <w:t>-</w:t>
            </w:r>
          </w:p>
        </w:tc>
        <w:tc>
          <w:tcPr>
            <w:tcW w:w="3686" w:type="dxa"/>
            <w:tcBorders>
              <w:left w:val="nil"/>
              <w:right w:val="nil"/>
            </w:tcBorders>
          </w:tcPr>
          <w:p w14:paraId="59583250" w14:textId="77777777" w:rsidR="004C4CF3" w:rsidRPr="00DC5FC2" w:rsidRDefault="004C4CF3" w:rsidP="004C4CF3">
            <w:pPr>
              <w:rPr>
                <w:rFonts w:ascii="Times New Roman" w:hAnsi="Times New Roman" w:cs="Times New Roman"/>
              </w:rPr>
            </w:pPr>
            <w:r w:rsidRPr="00DC5FC2">
              <w:rPr>
                <w:rFonts w:ascii="Times New Roman" w:hAnsi="Times New Roman" w:cs="Times New Roman"/>
              </w:rPr>
              <w:t>37mM (normal 24mM)</w:t>
            </w:r>
          </w:p>
        </w:tc>
      </w:tr>
      <w:tr w:rsidR="004C4CF3" w:rsidRPr="00DC5FC2" w14:paraId="53BCD624" w14:textId="77777777">
        <w:tc>
          <w:tcPr>
            <w:tcW w:w="3085" w:type="dxa"/>
            <w:tcBorders>
              <w:left w:val="nil"/>
              <w:bottom w:val="single" w:sz="8" w:space="0" w:color="000000" w:themeColor="text1"/>
              <w:right w:val="nil"/>
            </w:tcBorders>
          </w:tcPr>
          <w:p w14:paraId="36AEF23C" w14:textId="77777777" w:rsidR="004C4CF3" w:rsidRPr="00DC5FC2" w:rsidRDefault="004C4CF3">
            <w:pPr>
              <w:rPr>
                <w:rFonts w:ascii="Times New Roman" w:hAnsi="Times New Roman" w:cs="Times New Roman"/>
              </w:rPr>
            </w:pPr>
            <w:r w:rsidRPr="00DC5FC2">
              <w:rPr>
                <w:rFonts w:ascii="Times New Roman" w:hAnsi="Times New Roman" w:cs="Times New Roman"/>
              </w:rPr>
              <w:t>pCO</w:t>
            </w:r>
            <w:r w:rsidRPr="00DC5FC2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3686" w:type="dxa"/>
            <w:tcBorders>
              <w:left w:val="nil"/>
              <w:bottom w:val="single" w:sz="8" w:space="0" w:color="000000" w:themeColor="text1"/>
              <w:right w:val="nil"/>
            </w:tcBorders>
          </w:tcPr>
          <w:p w14:paraId="708FB26C" w14:textId="77777777" w:rsidR="004C4CF3" w:rsidRPr="00DC5FC2" w:rsidRDefault="004C4CF3" w:rsidP="004C4CF3">
            <w:pPr>
              <w:rPr>
                <w:rFonts w:ascii="Times New Roman" w:hAnsi="Times New Roman" w:cs="Times New Roman"/>
              </w:rPr>
            </w:pPr>
            <w:r w:rsidRPr="00DC5FC2">
              <w:rPr>
                <w:rFonts w:ascii="Times New Roman" w:hAnsi="Times New Roman" w:cs="Times New Roman"/>
              </w:rPr>
              <w:t>45 mmHg (normal 40 mmHg)</w:t>
            </w:r>
          </w:p>
        </w:tc>
      </w:tr>
      <w:tr w:rsidR="004C4CF3" w:rsidRPr="00DC5FC2" w14:paraId="57359BC1" w14:textId="77777777">
        <w:tc>
          <w:tcPr>
            <w:tcW w:w="3085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14:paraId="0E6FF521" w14:textId="77777777" w:rsidR="004C4CF3" w:rsidRPr="00DC5FC2" w:rsidRDefault="004C4CF3">
            <w:pPr>
              <w:rPr>
                <w:rFonts w:ascii="Times New Roman" w:hAnsi="Times New Roman" w:cs="Times New Roman"/>
                <w:b/>
              </w:rPr>
            </w:pPr>
            <w:r w:rsidRPr="00DC5FC2">
              <w:rPr>
                <w:rFonts w:ascii="Times New Roman" w:hAnsi="Times New Roman" w:cs="Times New Roman"/>
                <w:b/>
              </w:rPr>
              <w:t>Sangue venoso</w:t>
            </w:r>
          </w:p>
        </w:tc>
        <w:tc>
          <w:tcPr>
            <w:tcW w:w="3686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14:paraId="781BA27D" w14:textId="77777777" w:rsidR="004C4CF3" w:rsidRPr="00DC5FC2" w:rsidRDefault="004C4CF3" w:rsidP="004C4CF3">
            <w:pPr>
              <w:rPr>
                <w:rFonts w:ascii="Times New Roman" w:hAnsi="Times New Roman" w:cs="Times New Roman"/>
              </w:rPr>
            </w:pPr>
          </w:p>
        </w:tc>
      </w:tr>
      <w:tr w:rsidR="004C4CF3" w:rsidRPr="00DC5FC2" w14:paraId="103AEA30" w14:textId="77777777">
        <w:tc>
          <w:tcPr>
            <w:tcW w:w="3085" w:type="dxa"/>
            <w:tcBorders>
              <w:top w:val="single" w:sz="8" w:space="0" w:color="000000" w:themeColor="text1"/>
              <w:left w:val="nil"/>
              <w:right w:val="nil"/>
            </w:tcBorders>
          </w:tcPr>
          <w:p w14:paraId="3EA52F2D" w14:textId="77777777" w:rsidR="004C4CF3" w:rsidRPr="00DC5FC2" w:rsidRDefault="004C4CF3">
            <w:pPr>
              <w:rPr>
                <w:rFonts w:ascii="Times New Roman" w:hAnsi="Times New Roman" w:cs="Times New Roman"/>
              </w:rPr>
            </w:pPr>
            <w:r w:rsidRPr="00DC5FC2">
              <w:rPr>
                <w:rFonts w:ascii="Times New Roman" w:hAnsi="Times New Roman" w:cs="Times New Roman"/>
              </w:rPr>
              <w:t>Na</w:t>
            </w:r>
            <w:r w:rsidRPr="00DC5FC2">
              <w:rPr>
                <w:rFonts w:ascii="Times New Roman" w:hAnsi="Times New Roman" w:cs="Times New Roman"/>
                <w:vertAlign w:val="superscript"/>
              </w:rPr>
              <w:t>+</w:t>
            </w:r>
          </w:p>
        </w:tc>
        <w:tc>
          <w:tcPr>
            <w:tcW w:w="3686" w:type="dxa"/>
            <w:tcBorders>
              <w:top w:val="single" w:sz="8" w:space="0" w:color="000000" w:themeColor="text1"/>
              <w:left w:val="nil"/>
              <w:right w:val="nil"/>
            </w:tcBorders>
          </w:tcPr>
          <w:p w14:paraId="620FB90C" w14:textId="77777777" w:rsidR="004C4CF3" w:rsidRPr="00DC5FC2" w:rsidRDefault="004C4CF3" w:rsidP="004C4CF3">
            <w:pPr>
              <w:rPr>
                <w:rFonts w:ascii="Times New Roman" w:hAnsi="Times New Roman" w:cs="Times New Roman"/>
              </w:rPr>
            </w:pPr>
            <w:r w:rsidRPr="00DC5FC2">
              <w:rPr>
                <w:rFonts w:ascii="Times New Roman" w:hAnsi="Times New Roman" w:cs="Times New Roman"/>
              </w:rPr>
              <w:t>137 mM (normal 140 mM)</w:t>
            </w:r>
          </w:p>
        </w:tc>
      </w:tr>
      <w:tr w:rsidR="004C4CF3" w:rsidRPr="00DC5FC2" w14:paraId="453B0426" w14:textId="77777777">
        <w:tc>
          <w:tcPr>
            <w:tcW w:w="3085" w:type="dxa"/>
            <w:tcBorders>
              <w:left w:val="nil"/>
              <w:right w:val="nil"/>
            </w:tcBorders>
          </w:tcPr>
          <w:p w14:paraId="3F36EB56" w14:textId="77777777" w:rsidR="004C4CF3" w:rsidRPr="00DC5FC2" w:rsidRDefault="004C4CF3">
            <w:pPr>
              <w:rPr>
                <w:rFonts w:ascii="Times New Roman" w:hAnsi="Times New Roman" w:cs="Times New Roman"/>
              </w:rPr>
            </w:pPr>
            <w:r w:rsidRPr="00DC5FC2">
              <w:rPr>
                <w:rFonts w:ascii="Times New Roman" w:hAnsi="Times New Roman" w:cs="Times New Roman"/>
              </w:rPr>
              <w:t>Cl</w:t>
            </w:r>
            <w:r w:rsidRPr="00DC5FC2">
              <w:rPr>
                <w:rFonts w:ascii="Times New Roman" w:hAnsi="Times New Roman" w:cs="Times New Roman"/>
                <w:vertAlign w:val="superscript"/>
              </w:rPr>
              <w:t>-</w:t>
            </w:r>
          </w:p>
        </w:tc>
        <w:tc>
          <w:tcPr>
            <w:tcW w:w="3686" w:type="dxa"/>
            <w:tcBorders>
              <w:left w:val="nil"/>
              <w:right w:val="nil"/>
            </w:tcBorders>
          </w:tcPr>
          <w:p w14:paraId="38EF090D" w14:textId="77777777" w:rsidR="004C4CF3" w:rsidRPr="00DC5FC2" w:rsidRDefault="004C4CF3" w:rsidP="004C4CF3">
            <w:pPr>
              <w:rPr>
                <w:rFonts w:ascii="Times New Roman" w:hAnsi="Times New Roman" w:cs="Times New Roman"/>
              </w:rPr>
            </w:pPr>
            <w:r w:rsidRPr="00DC5FC2">
              <w:rPr>
                <w:rFonts w:ascii="Times New Roman" w:hAnsi="Times New Roman" w:cs="Times New Roman"/>
              </w:rPr>
              <w:t>82 mM (normal 105 mM)</w:t>
            </w:r>
          </w:p>
        </w:tc>
      </w:tr>
      <w:tr w:rsidR="004C4CF3" w:rsidRPr="00DC5FC2" w14:paraId="4160FF1E" w14:textId="77777777">
        <w:tc>
          <w:tcPr>
            <w:tcW w:w="3085" w:type="dxa"/>
            <w:tcBorders>
              <w:left w:val="nil"/>
              <w:right w:val="nil"/>
            </w:tcBorders>
          </w:tcPr>
          <w:p w14:paraId="041B0A23" w14:textId="77777777" w:rsidR="004C4CF3" w:rsidRPr="00DC5FC2" w:rsidRDefault="004C4CF3">
            <w:pPr>
              <w:rPr>
                <w:rFonts w:ascii="Times New Roman" w:hAnsi="Times New Roman" w:cs="Times New Roman"/>
              </w:rPr>
            </w:pPr>
            <w:r w:rsidRPr="00DC5FC2">
              <w:rPr>
                <w:rFonts w:ascii="Times New Roman" w:hAnsi="Times New Roman" w:cs="Times New Roman"/>
              </w:rPr>
              <w:t>K</w:t>
            </w:r>
            <w:r w:rsidRPr="00DC5FC2">
              <w:rPr>
                <w:rFonts w:ascii="Times New Roman" w:hAnsi="Times New Roman" w:cs="Times New Roman"/>
                <w:vertAlign w:val="superscript"/>
              </w:rPr>
              <w:t>+</w:t>
            </w:r>
          </w:p>
        </w:tc>
        <w:tc>
          <w:tcPr>
            <w:tcW w:w="3686" w:type="dxa"/>
            <w:tcBorders>
              <w:left w:val="nil"/>
              <w:right w:val="nil"/>
            </w:tcBorders>
          </w:tcPr>
          <w:p w14:paraId="1C609C83" w14:textId="77777777" w:rsidR="004C4CF3" w:rsidRPr="00DC5FC2" w:rsidRDefault="004C4CF3" w:rsidP="004C4CF3">
            <w:pPr>
              <w:rPr>
                <w:rFonts w:ascii="Times New Roman" w:hAnsi="Times New Roman" w:cs="Times New Roman"/>
              </w:rPr>
            </w:pPr>
            <w:r w:rsidRPr="00DC5FC2">
              <w:rPr>
                <w:rFonts w:ascii="Times New Roman" w:hAnsi="Times New Roman" w:cs="Times New Roman"/>
              </w:rPr>
              <w:t>2,8 mM (normal 4,5 mM)</w:t>
            </w:r>
          </w:p>
        </w:tc>
      </w:tr>
    </w:tbl>
    <w:p w14:paraId="4127FE36" w14:textId="77777777" w:rsidR="000B2F03" w:rsidRPr="00DC5FC2" w:rsidRDefault="000B2F03">
      <w:pPr>
        <w:rPr>
          <w:rFonts w:ascii="Times New Roman" w:hAnsi="Times New Roman" w:cs="Times New Roman"/>
        </w:rPr>
      </w:pPr>
    </w:p>
    <w:p w14:paraId="36502F11" w14:textId="77777777" w:rsidR="000B2F03" w:rsidRPr="00DC5FC2" w:rsidRDefault="000B2F03">
      <w:pPr>
        <w:rPr>
          <w:rFonts w:ascii="Times New Roman" w:hAnsi="Times New Roman" w:cs="Times New Roman"/>
        </w:rPr>
      </w:pPr>
    </w:p>
    <w:p w14:paraId="3D2A63A9" w14:textId="77777777" w:rsidR="00FA4DA4" w:rsidRPr="00DC5FC2" w:rsidRDefault="006960FF" w:rsidP="00DC5FC2">
      <w:pPr>
        <w:ind w:firstLine="720"/>
        <w:rPr>
          <w:rFonts w:ascii="Times New Roman" w:hAnsi="Times New Roman" w:cs="Times New Roman"/>
        </w:rPr>
      </w:pPr>
      <w:r w:rsidRPr="00DC5FC2">
        <w:rPr>
          <w:rFonts w:ascii="Times New Roman" w:hAnsi="Times New Roman" w:cs="Times New Roman"/>
        </w:rPr>
        <w:t xml:space="preserve">Apesar dos episódios de vômito já terem cessado, </w:t>
      </w:r>
      <w:r w:rsidR="000B2F03" w:rsidRPr="00DC5FC2">
        <w:rPr>
          <w:rFonts w:ascii="Times New Roman" w:hAnsi="Times New Roman" w:cs="Times New Roman"/>
        </w:rPr>
        <w:t xml:space="preserve">a estudante </w:t>
      </w:r>
      <w:r w:rsidR="00A61F50" w:rsidRPr="00DC5FC2">
        <w:rPr>
          <w:rFonts w:ascii="Times New Roman" w:hAnsi="Times New Roman" w:cs="Times New Roman"/>
        </w:rPr>
        <w:t xml:space="preserve">foi encaminhada </w:t>
      </w:r>
      <w:r w:rsidR="000B2F03" w:rsidRPr="00DC5FC2">
        <w:rPr>
          <w:rFonts w:ascii="Times New Roman" w:hAnsi="Times New Roman" w:cs="Times New Roman"/>
        </w:rPr>
        <w:t>para intern</w:t>
      </w:r>
      <w:r w:rsidR="00DB6F4C" w:rsidRPr="00DC5FC2">
        <w:rPr>
          <w:rFonts w:ascii="Times New Roman" w:hAnsi="Times New Roman" w:cs="Times New Roman"/>
        </w:rPr>
        <w:t>ação</w:t>
      </w:r>
      <w:r w:rsidR="00A61F50" w:rsidRPr="00DC5FC2">
        <w:rPr>
          <w:rFonts w:ascii="Times New Roman" w:hAnsi="Times New Roman" w:cs="Times New Roman"/>
        </w:rPr>
        <w:t xml:space="preserve">. </w:t>
      </w:r>
      <w:r w:rsidR="000B2F03" w:rsidRPr="00DC5FC2">
        <w:rPr>
          <w:rFonts w:ascii="Times New Roman" w:hAnsi="Times New Roman" w:cs="Times New Roman"/>
        </w:rPr>
        <w:t xml:space="preserve"> </w:t>
      </w:r>
      <w:r w:rsidR="00A61F50" w:rsidRPr="00DC5FC2">
        <w:rPr>
          <w:rFonts w:ascii="Times New Roman" w:hAnsi="Times New Roman" w:cs="Times New Roman"/>
        </w:rPr>
        <w:t>Foi prescrita a</w:t>
      </w:r>
      <w:r w:rsidR="000B2F03" w:rsidRPr="00DC5FC2">
        <w:rPr>
          <w:rFonts w:ascii="Times New Roman" w:hAnsi="Times New Roman" w:cs="Times New Roman"/>
        </w:rPr>
        <w:t xml:space="preserve"> </w:t>
      </w:r>
      <w:r w:rsidR="00A05537" w:rsidRPr="00DC5FC2">
        <w:rPr>
          <w:rFonts w:ascii="Times New Roman" w:hAnsi="Times New Roman" w:cs="Times New Roman"/>
        </w:rPr>
        <w:t xml:space="preserve">infusão intravenosa </w:t>
      </w:r>
      <w:proofErr w:type="spellStart"/>
      <w:r w:rsidR="00A05537" w:rsidRPr="00DC5FC2">
        <w:rPr>
          <w:rFonts w:ascii="Times New Roman" w:hAnsi="Times New Roman" w:cs="Times New Roman"/>
        </w:rPr>
        <w:t>KCl</w:t>
      </w:r>
      <w:proofErr w:type="spellEnd"/>
      <w:r w:rsidR="00A05537" w:rsidRPr="00DC5FC2">
        <w:rPr>
          <w:rFonts w:ascii="Times New Roman" w:hAnsi="Times New Roman" w:cs="Times New Roman"/>
        </w:rPr>
        <w:t xml:space="preserve"> (10%) diluído em soro fisiológico glicosado (0,9% de </w:t>
      </w:r>
      <w:proofErr w:type="spellStart"/>
      <w:r w:rsidR="00A05537" w:rsidRPr="00DC5FC2">
        <w:rPr>
          <w:rFonts w:ascii="Times New Roman" w:hAnsi="Times New Roman" w:cs="Times New Roman"/>
        </w:rPr>
        <w:t>NaCl</w:t>
      </w:r>
      <w:proofErr w:type="spellEnd"/>
      <w:r w:rsidR="00A05537" w:rsidRPr="00DC5FC2">
        <w:rPr>
          <w:rFonts w:ascii="Times New Roman" w:hAnsi="Times New Roman" w:cs="Times New Roman"/>
        </w:rPr>
        <w:t xml:space="preserve">, 5% de glicose). No dia seguinte seu estado clínico melhorou e ela recebeu alta.  </w:t>
      </w:r>
    </w:p>
    <w:p w14:paraId="1E3E24FC" w14:textId="77777777" w:rsidR="00FA4DA4" w:rsidRPr="00DC5FC2" w:rsidRDefault="00FA4DA4">
      <w:pPr>
        <w:rPr>
          <w:rFonts w:ascii="Times New Roman" w:hAnsi="Times New Roman" w:cs="Times New Roman"/>
        </w:rPr>
      </w:pPr>
    </w:p>
    <w:p w14:paraId="511DA22D" w14:textId="77777777" w:rsidR="00090447" w:rsidRPr="00DC5FC2" w:rsidRDefault="00090447">
      <w:pPr>
        <w:rPr>
          <w:rFonts w:ascii="Times New Roman" w:hAnsi="Times New Roman" w:cs="Times New Roman"/>
          <w:b/>
        </w:rPr>
      </w:pPr>
    </w:p>
    <w:p w14:paraId="78E36EE3" w14:textId="77777777" w:rsidR="00B6267E" w:rsidRPr="00DC5FC2" w:rsidRDefault="00403086" w:rsidP="00B6267E">
      <w:pPr>
        <w:rPr>
          <w:rFonts w:ascii="Times New Roman" w:hAnsi="Times New Roman" w:cs="Times New Roman"/>
          <w:b/>
        </w:rPr>
      </w:pPr>
      <w:r w:rsidRPr="00DC5FC2">
        <w:rPr>
          <w:rFonts w:ascii="Times New Roman" w:hAnsi="Times New Roman" w:cs="Times New Roman"/>
          <w:b/>
        </w:rPr>
        <w:t>Questões</w:t>
      </w:r>
    </w:p>
    <w:p w14:paraId="2307C264" w14:textId="77777777" w:rsidR="00D631DB" w:rsidRPr="00DC5FC2" w:rsidRDefault="00B6267E" w:rsidP="00B6267E">
      <w:pPr>
        <w:spacing w:before="120"/>
        <w:rPr>
          <w:rFonts w:ascii="Times New Roman" w:hAnsi="Times New Roman" w:cs="Times New Roman"/>
        </w:rPr>
      </w:pPr>
      <w:r w:rsidRPr="00DC5FC2">
        <w:rPr>
          <w:rFonts w:ascii="Times New Roman" w:hAnsi="Times New Roman" w:cs="Times New Roman"/>
        </w:rPr>
        <w:t>1</w:t>
      </w:r>
      <w:r w:rsidR="00F80CA6" w:rsidRPr="00DC5FC2">
        <w:rPr>
          <w:rFonts w:ascii="Times New Roman" w:hAnsi="Times New Roman" w:cs="Times New Roman"/>
        </w:rPr>
        <w:t>. Por que o vômito crônico causou aumento na concentração sanguínea de HCO</w:t>
      </w:r>
      <w:r w:rsidR="00F80CA6" w:rsidRPr="00DC5FC2">
        <w:rPr>
          <w:rFonts w:ascii="Times New Roman" w:hAnsi="Times New Roman" w:cs="Times New Roman"/>
          <w:vertAlign w:val="subscript"/>
        </w:rPr>
        <w:t>3</w:t>
      </w:r>
      <w:r w:rsidR="007A7ED4" w:rsidRPr="00DC5FC2">
        <w:rPr>
          <w:rFonts w:ascii="Times New Roman" w:hAnsi="Times New Roman" w:cs="Times New Roman"/>
          <w:vertAlign w:val="superscript"/>
        </w:rPr>
        <w:t>-</w:t>
      </w:r>
      <w:r w:rsidR="00F80CA6" w:rsidRPr="00DC5FC2">
        <w:rPr>
          <w:rFonts w:ascii="Times New Roman" w:hAnsi="Times New Roman" w:cs="Times New Roman"/>
        </w:rPr>
        <w:t xml:space="preserve"> ? </w:t>
      </w:r>
    </w:p>
    <w:p w14:paraId="596C7185" w14:textId="165BDFC8" w:rsidR="0017535E" w:rsidRPr="00DC5FC2" w:rsidRDefault="00DC5FC2" w:rsidP="00B6267E">
      <w:pPr>
        <w:spacing w:befor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5D0EA1" w:rsidRPr="00DC5FC2">
        <w:rPr>
          <w:rFonts w:ascii="Times New Roman" w:hAnsi="Times New Roman" w:cs="Times New Roman"/>
        </w:rPr>
        <w:t>. Por que a</w:t>
      </w:r>
      <w:r w:rsidR="00A61F50" w:rsidRPr="00DC5FC2">
        <w:rPr>
          <w:rFonts w:ascii="Times New Roman" w:hAnsi="Times New Roman" w:cs="Times New Roman"/>
        </w:rPr>
        <w:t>s concentrações</w:t>
      </w:r>
      <w:r w:rsidR="005D0EA1" w:rsidRPr="00DC5FC2">
        <w:rPr>
          <w:rFonts w:ascii="Times New Roman" w:hAnsi="Times New Roman" w:cs="Times New Roman"/>
        </w:rPr>
        <w:t xml:space="preserve"> de </w:t>
      </w:r>
      <w:r w:rsidR="00A61F50" w:rsidRPr="00DC5FC2">
        <w:rPr>
          <w:rFonts w:ascii="Times New Roman" w:hAnsi="Times New Roman" w:cs="Times New Roman"/>
        </w:rPr>
        <w:t>K</w:t>
      </w:r>
      <w:r w:rsidR="00A61F50" w:rsidRPr="00DC5FC2">
        <w:rPr>
          <w:rFonts w:ascii="Times New Roman" w:hAnsi="Times New Roman" w:cs="Times New Roman"/>
          <w:vertAlign w:val="superscript"/>
        </w:rPr>
        <w:t>+</w:t>
      </w:r>
      <w:r w:rsidR="00A61F50" w:rsidRPr="00DC5FC2">
        <w:rPr>
          <w:rFonts w:ascii="Times New Roman" w:hAnsi="Times New Roman" w:cs="Times New Roman"/>
        </w:rPr>
        <w:t xml:space="preserve"> e </w:t>
      </w:r>
      <w:r w:rsidR="005D0EA1" w:rsidRPr="00DC5FC2">
        <w:rPr>
          <w:rFonts w:ascii="Times New Roman" w:hAnsi="Times New Roman" w:cs="Times New Roman"/>
        </w:rPr>
        <w:t>Cl</w:t>
      </w:r>
      <w:r w:rsidR="005D0EA1" w:rsidRPr="00DC5FC2">
        <w:rPr>
          <w:rFonts w:ascii="Times New Roman" w:hAnsi="Times New Roman" w:cs="Times New Roman"/>
          <w:vertAlign w:val="superscript"/>
        </w:rPr>
        <w:t>-</w:t>
      </w:r>
      <w:r w:rsidR="005D0EA1" w:rsidRPr="00DC5FC2">
        <w:rPr>
          <w:rFonts w:ascii="Times New Roman" w:hAnsi="Times New Roman" w:cs="Times New Roman"/>
        </w:rPr>
        <w:t xml:space="preserve"> sa</w:t>
      </w:r>
      <w:r w:rsidR="00A61F50" w:rsidRPr="00DC5FC2">
        <w:rPr>
          <w:rFonts w:ascii="Times New Roman" w:hAnsi="Times New Roman" w:cs="Times New Roman"/>
        </w:rPr>
        <w:t>nguínea diminuíram</w:t>
      </w:r>
      <w:r w:rsidR="005D0EA1" w:rsidRPr="00DC5FC2">
        <w:rPr>
          <w:rFonts w:ascii="Times New Roman" w:hAnsi="Times New Roman" w:cs="Times New Roman"/>
        </w:rPr>
        <w:t>?</w:t>
      </w:r>
    </w:p>
    <w:p w14:paraId="304BED5C" w14:textId="44143AA4" w:rsidR="00B6267E" w:rsidRPr="00DC5FC2" w:rsidRDefault="00D631DB" w:rsidP="00B6267E">
      <w:pPr>
        <w:spacing w:before="120"/>
        <w:rPr>
          <w:rFonts w:ascii="Times New Roman" w:hAnsi="Times New Roman" w:cs="Times New Roman"/>
        </w:rPr>
      </w:pPr>
      <w:r w:rsidRPr="00DC5FC2">
        <w:rPr>
          <w:rFonts w:ascii="Times New Roman" w:hAnsi="Times New Roman" w:cs="Times New Roman"/>
        </w:rPr>
        <w:t>4</w:t>
      </w:r>
      <w:r w:rsidR="0017535E" w:rsidRPr="00DC5FC2">
        <w:rPr>
          <w:rFonts w:ascii="Times New Roman" w:hAnsi="Times New Roman" w:cs="Times New Roman"/>
        </w:rPr>
        <w:t>. Por que a pressão sanguínea da paciente é menor que a normal</w:t>
      </w:r>
      <w:r w:rsidRPr="00DC5FC2">
        <w:rPr>
          <w:rFonts w:ascii="Times New Roman" w:hAnsi="Times New Roman" w:cs="Times New Roman"/>
        </w:rPr>
        <w:t xml:space="preserve">? </w:t>
      </w:r>
      <w:r w:rsidR="0017535E" w:rsidRPr="00DC5FC2">
        <w:rPr>
          <w:rFonts w:ascii="Times New Roman" w:hAnsi="Times New Roman" w:cs="Times New Roman"/>
        </w:rPr>
        <w:t>Por que apresentou redução no turgor da pele e ressecamento das mucosas?</w:t>
      </w:r>
    </w:p>
    <w:p w14:paraId="14CC13D7" w14:textId="20CB82E7" w:rsidR="00D631DB" w:rsidRPr="00DC5FC2" w:rsidRDefault="00D631DB" w:rsidP="00B6267E">
      <w:pPr>
        <w:spacing w:before="120"/>
        <w:rPr>
          <w:rFonts w:ascii="Times New Roman" w:hAnsi="Times New Roman" w:cs="Times New Roman"/>
        </w:rPr>
      </w:pPr>
      <w:r w:rsidRPr="00DC5FC2">
        <w:rPr>
          <w:rFonts w:ascii="Times New Roman" w:hAnsi="Times New Roman" w:cs="Times New Roman"/>
        </w:rPr>
        <w:t xml:space="preserve">5. </w:t>
      </w:r>
      <w:r w:rsidR="00DC5FC2">
        <w:rPr>
          <w:rFonts w:ascii="Times New Roman" w:hAnsi="Times New Roman" w:cs="Times New Roman"/>
        </w:rPr>
        <w:t xml:space="preserve">Mesmo após a interrupção dos vômitos, o médico encaminhou a paciente para internação para terapia com infusão intravenosa de </w:t>
      </w:r>
      <w:proofErr w:type="spellStart"/>
      <w:r w:rsidR="00DC5FC2">
        <w:rPr>
          <w:rFonts w:ascii="Times New Roman" w:hAnsi="Times New Roman" w:cs="Times New Roman"/>
        </w:rPr>
        <w:t>KCl</w:t>
      </w:r>
      <w:proofErr w:type="spellEnd"/>
      <w:r w:rsidR="00DC5FC2">
        <w:rPr>
          <w:rFonts w:ascii="Times New Roman" w:hAnsi="Times New Roman" w:cs="Times New Roman"/>
        </w:rPr>
        <w:t>. Quais as principais consequências da hipopotassemia</w:t>
      </w:r>
      <w:r w:rsidRPr="00DC5FC2">
        <w:rPr>
          <w:rFonts w:ascii="Times New Roman" w:hAnsi="Times New Roman" w:cs="Times New Roman"/>
        </w:rPr>
        <w:t>?</w:t>
      </w:r>
    </w:p>
    <w:p w14:paraId="6BDDA76E" w14:textId="387D719F" w:rsidR="00B6267E" w:rsidRPr="00DC5FC2" w:rsidRDefault="00D631DB" w:rsidP="00B6267E">
      <w:pPr>
        <w:spacing w:before="120"/>
        <w:rPr>
          <w:rFonts w:ascii="Times New Roman" w:hAnsi="Times New Roman" w:cs="Times New Roman"/>
        </w:rPr>
      </w:pPr>
      <w:r w:rsidRPr="00DC5FC2">
        <w:rPr>
          <w:rFonts w:ascii="Times New Roman" w:hAnsi="Times New Roman" w:cs="Times New Roman"/>
        </w:rPr>
        <w:t>6</w:t>
      </w:r>
      <w:r w:rsidR="00B6267E" w:rsidRPr="00DC5FC2">
        <w:rPr>
          <w:rFonts w:ascii="Times New Roman" w:hAnsi="Times New Roman" w:cs="Times New Roman"/>
        </w:rPr>
        <w:t>. Que tipo de desordem metabólica a estudante teve após 3 dias de episódios de vômito?</w:t>
      </w:r>
    </w:p>
    <w:p w14:paraId="66F0288A" w14:textId="5E00B528" w:rsidR="000B2F03" w:rsidRPr="00DC5FC2" w:rsidRDefault="000B2F03">
      <w:pPr>
        <w:rPr>
          <w:rFonts w:ascii="Times New Roman" w:hAnsi="Times New Roman" w:cs="Times New Roman"/>
        </w:rPr>
      </w:pPr>
    </w:p>
    <w:sectPr w:rsidR="000B2F03" w:rsidRPr="00DC5FC2" w:rsidSect="000B2F03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9"/>
  <w:embedSystemFonts/>
  <w:proofState w:spelling="clean" w:grammar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133"/>
    <w:rsid w:val="000224F5"/>
    <w:rsid w:val="00090447"/>
    <w:rsid w:val="000B2F03"/>
    <w:rsid w:val="0017535E"/>
    <w:rsid w:val="00403086"/>
    <w:rsid w:val="004C4CF3"/>
    <w:rsid w:val="004E0C2F"/>
    <w:rsid w:val="004F3D98"/>
    <w:rsid w:val="005746EC"/>
    <w:rsid w:val="005D0EA1"/>
    <w:rsid w:val="00693240"/>
    <w:rsid w:val="006960FF"/>
    <w:rsid w:val="007A7ED4"/>
    <w:rsid w:val="00882FD6"/>
    <w:rsid w:val="008B31A3"/>
    <w:rsid w:val="00950F32"/>
    <w:rsid w:val="009D41E5"/>
    <w:rsid w:val="00A05537"/>
    <w:rsid w:val="00A61F50"/>
    <w:rsid w:val="00A953FB"/>
    <w:rsid w:val="00AF0983"/>
    <w:rsid w:val="00B6267E"/>
    <w:rsid w:val="00BF7133"/>
    <w:rsid w:val="00D005D3"/>
    <w:rsid w:val="00D03367"/>
    <w:rsid w:val="00D1681B"/>
    <w:rsid w:val="00D631DB"/>
    <w:rsid w:val="00DB6F4C"/>
    <w:rsid w:val="00DC5FC2"/>
    <w:rsid w:val="00E92AE3"/>
    <w:rsid w:val="00EB6BA1"/>
    <w:rsid w:val="00F80CA6"/>
    <w:rsid w:val="00FA4DA4"/>
    <w:rsid w:val="00FE153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61CB0A"/>
  <w15:docId w15:val="{4D9828A5-72ED-A448-862A-9DAE5AE9D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pt-B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4C4CF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rsid w:val="00090447"/>
    <w:pPr>
      <w:spacing w:beforeLines="1" w:afterLines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312</Words>
  <Characters>1689</Characters>
  <Application>Microsoft Office Word</Application>
  <DocSecurity>0</DocSecurity>
  <Lines>14</Lines>
  <Paragraphs>3</Paragraphs>
  <ScaleCrop>false</ScaleCrop>
  <Company>unicamp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Anhe</dc:creator>
  <cp:keywords/>
  <cp:lastModifiedBy>Microsoft Office User</cp:lastModifiedBy>
  <cp:revision>4</cp:revision>
  <cp:lastPrinted>2013-10-12T19:33:00Z</cp:lastPrinted>
  <dcterms:created xsi:type="dcterms:W3CDTF">2024-04-24T18:33:00Z</dcterms:created>
  <dcterms:modified xsi:type="dcterms:W3CDTF">2025-06-04T22:52:00Z</dcterms:modified>
</cp:coreProperties>
</file>